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FE0F4" w14:textId="77777777" w:rsidR="00943DA9" w:rsidRPr="00943DA9" w:rsidRDefault="00943DA9" w:rsidP="00943DA9">
      <w:pPr>
        <w:spacing w:after="120" w:line="360" w:lineRule="auto"/>
        <w:jc w:val="both"/>
        <w:rPr>
          <w:rFonts w:ascii="Arial" w:hAnsi="Arial" w:cs="Arial"/>
          <w:bCs/>
          <w:sz w:val="24"/>
        </w:rPr>
      </w:pPr>
      <w:bookmarkStart w:id="0" w:name="_GoBack"/>
      <w:r w:rsidRPr="00943DA9">
        <w:rPr>
          <w:rFonts w:ascii="Arial" w:hAnsi="Arial" w:cs="Arial"/>
          <w:b/>
          <w:i/>
          <w:color w:val="538135" w:themeColor="accent6" w:themeShade="BF"/>
          <w:sz w:val="28"/>
          <w:szCs w:val="24"/>
          <w:u w:val="single"/>
        </w:rPr>
        <w:t>CURSOS / BECAS</w:t>
      </w:r>
      <w:r w:rsidRPr="00943DA9">
        <w:rPr>
          <w:rFonts w:ascii="Arial" w:hAnsi="Arial" w:cs="Arial"/>
          <w:b/>
          <w:sz w:val="28"/>
          <w:szCs w:val="24"/>
          <w:u w:val="single"/>
        </w:rPr>
        <w:t xml:space="preserve">, </w:t>
      </w:r>
      <w:r w:rsidRPr="00943DA9">
        <w:rPr>
          <w:rFonts w:ascii="Arial" w:hAnsi="Arial" w:cs="Arial"/>
          <w:bCs/>
          <w:sz w:val="24"/>
        </w:rPr>
        <w:t xml:space="preserve">Más información en la </w:t>
      </w:r>
      <w:r w:rsidRPr="00943DA9">
        <w:rPr>
          <w:rFonts w:ascii="Arial" w:hAnsi="Arial" w:cs="Arial"/>
          <w:b/>
          <w:bCs/>
          <w:sz w:val="24"/>
          <w:u w:val="single"/>
        </w:rPr>
        <w:t>sección de empleo</w:t>
      </w:r>
      <w:r w:rsidRPr="00943DA9">
        <w:rPr>
          <w:rFonts w:ascii="Arial" w:hAnsi="Arial" w:cs="Arial"/>
          <w:bCs/>
          <w:sz w:val="24"/>
        </w:rPr>
        <w:t xml:space="preserve"> de la página web del ayuntamiento de Iniesta </w:t>
      </w:r>
      <w:hyperlink r:id="rId5" w:history="1">
        <w:r w:rsidRPr="00943DA9">
          <w:rPr>
            <w:rFonts w:ascii="Arial" w:hAnsi="Arial" w:cs="Arial"/>
            <w:bCs/>
            <w:color w:val="0563C1" w:themeColor="hyperlink"/>
            <w:sz w:val="24"/>
            <w:u w:val="single"/>
          </w:rPr>
          <w:t>www.iniesta.es</w:t>
        </w:r>
      </w:hyperlink>
    </w:p>
    <w:p w14:paraId="3765BDF8" w14:textId="77777777" w:rsidR="00943DA9" w:rsidRPr="00943DA9" w:rsidRDefault="00943DA9" w:rsidP="00943DA9">
      <w:pPr>
        <w:spacing w:after="120" w:line="259" w:lineRule="auto"/>
        <w:rPr>
          <w:rFonts w:ascii="Arial" w:hAnsi="Arial" w:cs="Arial"/>
          <w:sz w:val="24"/>
        </w:rPr>
      </w:pPr>
      <w:r w:rsidRPr="00943DA9">
        <w:rPr>
          <w:rFonts w:ascii="Arial" w:hAnsi="Arial" w:cs="Arial"/>
          <w:bCs/>
          <w:sz w:val="24"/>
          <w:szCs w:val="24"/>
        </w:rPr>
        <w:t>Curso Gratuito para desempleados</w:t>
      </w:r>
      <w:r w:rsidRPr="00943DA9">
        <w:rPr>
          <w:rFonts w:ascii="Arial" w:hAnsi="Arial" w:cs="Arial"/>
          <w:b/>
          <w:bCs/>
          <w:sz w:val="24"/>
          <w:szCs w:val="24"/>
        </w:rPr>
        <w:t xml:space="preserve"> “Cultivo y Producción Sostenible de Plantas Aromáticas y Medicinales” </w:t>
      </w:r>
      <w:r w:rsidRPr="00943DA9">
        <w:rPr>
          <w:rFonts w:ascii="Arial" w:hAnsi="Arial" w:cs="Arial"/>
          <w:sz w:val="24"/>
        </w:rPr>
        <w:t xml:space="preserve">Dirigidos a </w:t>
      </w:r>
      <w:r w:rsidRPr="00943DA9">
        <w:rPr>
          <w:rFonts w:ascii="Arial" w:hAnsi="Arial" w:cs="Arial"/>
          <w:b/>
          <w:bCs/>
          <w:sz w:val="24"/>
        </w:rPr>
        <w:t>personas demandantes de empleo</w:t>
      </w:r>
      <w:r w:rsidRPr="00943DA9">
        <w:rPr>
          <w:rFonts w:ascii="Arial" w:hAnsi="Arial" w:cs="Arial"/>
          <w:sz w:val="24"/>
        </w:rPr>
        <w:t>.</w:t>
      </w:r>
    </w:p>
    <w:p w14:paraId="553597F4" w14:textId="77777777" w:rsidR="00943DA9" w:rsidRPr="00943DA9" w:rsidRDefault="00943DA9" w:rsidP="00943DA9">
      <w:pPr>
        <w:spacing w:after="120" w:line="259" w:lineRule="auto"/>
        <w:rPr>
          <w:rFonts w:ascii="Arial" w:hAnsi="Arial" w:cs="Arial"/>
          <w:sz w:val="24"/>
        </w:rPr>
      </w:pPr>
      <w:r w:rsidRPr="00943DA9">
        <w:rPr>
          <w:rFonts w:ascii="Arial" w:hAnsi="Arial" w:cs="Arial"/>
          <w:b/>
          <w:sz w:val="24"/>
        </w:rPr>
        <w:t>Objetivo</w:t>
      </w:r>
      <w:r w:rsidRPr="00943DA9">
        <w:rPr>
          <w:rFonts w:ascii="Arial" w:hAnsi="Arial" w:cs="Arial"/>
          <w:sz w:val="24"/>
        </w:rPr>
        <w:t xml:space="preserve">: capacitar a los alumnos en los </w:t>
      </w:r>
      <w:r w:rsidRPr="00943DA9">
        <w:rPr>
          <w:rFonts w:ascii="Arial" w:hAnsi="Arial" w:cs="Arial"/>
          <w:i/>
          <w:iCs/>
          <w:sz w:val="24"/>
        </w:rPr>
        <w:t xml:space="preserve">métodos eficaces de aprovechamiento sostenible de las plantas aromáticas y medicinales </w:t>
      </w:r>
      <w:r w:rsidRPr="00943DA9">
        <w:rPr>
          <w:rFonts w:ascii="Arial" w:hAnsi="Arial" w:cs="Arial"/>
          <w:sz w:val="24"/>
        </w:rPr>
        <w:t>y orientarlos en su uso como salida empresarial.</w:t>
      </w:r>
    </w:p>
    <w:p w14:paraId="041342B6" w14:textId="77777777" w:rsidR="00943DA9" w:rsidRPr="00943DA9" w:rsidRDefault="00943DA9" w:rsidP="00943DA9">
      <w:pPr>
        <w:spacing w:after="120" w:line="259" w:lineRule="auto"/>
        <w:rPr>
          <w:rFonts w:ascii="Arial" w:hAnsi="Arial" w:cs="Arial"/>
          <w:color w:val="000000"/>
          <w:sz w:val="24"/>
        </w:rPr>
      </w:pPr>
      <w:r w:rsidRPr="00943DA9">
        <w:rPr>
          <w:rFonts w:ascii="Arial" w:hAnsi="Arial" w:cs="Arial"/>
          <w:sz w:val="24"/>
        </w:rPr>
        <w:t>Al final del curso el alumno recibirá un diploma acreditativo del mismo.</w:t>
      </w:r>
    </w:p>
    <w:p w14:paraId="71F2F623" w14:textId="77777777" w:rsidR="00943DA9" w:rsidRPr="00943DA9" w:rsidRDefault="00943DA9" w:rsidP="00943DA9">
      <w:pPr>
        <w:spacing w:after="120" w:line="259" w:lineRule="auto"/>
        <w:rPr>
          <w:rFonts w:ascii="Arial" w:hAnsi="Arial" w:cs="Arial"/>
          <w:b/>
          <w:bCs/>
        </w:rPr>
      </w:pPr>
      <w:r w:rsidRPr="00943DA9">
        <w:rPr>
          <w:rFonts w:ascii="Arial" w:hAnsi="Arial" w:cs="Arial"/>
          <w:b/>
          <w:bCs/>
        </w:rPr>
        <w:t>Modalidades:</w:t>
      </w:r>
    </w:p>
    <w:p w14:paraId="10D99B7F" w14:textId="77777777" w:rsidR="00943DA9" w:rsidRPr="00943DA9" w:rsidRDefault="00943DA9" w:rsidP="00943DA9">
      <w:pPr>
        <w:numPr>
          <w:ilvl w:val="0"/>
          <w:numId w:val="11"/>
        </w:numPr>
        <w:spacing w:after="120" w:line="252" w:lineRule="auto"/>
        <w:contextualSpacing/>
        <w:rPr>
          <w:rFonts w:ascii="Arial" w:eastAsia="Times New Roman" w:hAnsi="Arial" w:cs="Arial"/>
        </w:rPr>
      </w:pPr>
      <w:r w:rsidRPr="00943DA9">
        <w:rPr>
          <w:rFonts w:ascii="Arial" w:eastAsia="Times New Roman" w:hAnsi="Arial" w:cs="Arial"/>
          <w:b/>
          <w:bCs/>
        </w:rPr>
        <w:t>50 horas PRESENCIALES</w:t>
      </w:r>
      <w:r w:rsidRPr="00943DA9">
        <w:rPr>
          <w:rFonts w:ascii="Arial" w:eastAsia="Times New Roman" w:hAnsi="Arial" w:cs="Arial"/>
        </w:rPr>
        <w:t xml:space="preserve">. Del 6 – 17 de mayo de 2019. Se impartirán en la Oficinal Local Agraria de Villamalea. Inscripciones hasta el 26 de abril de 2019. </w:t>
      </w:r>
      <w:r w:rsidRPr="00943DA9">
        <w:rPr>
          <w:rFonts w:ascii="Arial" w:eastAsia="Times New Roman" w:hAnsi="Arial" w:cs="Arial"/>
          <w:b/>
          <w:bCs/>
        </w:rPr>
        <w:t>Prácticas</w:t>
      </w:r>
      <w:r w:rsidRPr="00943DA9">
        <w:rPr>
          <w:rFonts w:ascii="Arial" w:eastAsia="Times New Roman" w:hAnsi="Arial" w:cs="Arial"/>
        </w:rPr>
        <w:t>: Se dedicará un día a la visita de una o varias explotaciones y/o empresas transformadoras cercanas y se realizará durante el curso un estudio de viabilidad para explotación, transformación y comercialización de una especie a elegir por los alumnos.</w:t>
      </w:r>
    </w:p>
    <w:p w14:paraId="072F1781" w14:textId="77777777" w:rsidR="00943DA9" w:rsidRPr="00943DA9" w:rsidRDefault="00943DA9" w:rsidP="00943DA9">
      <w:pPr>
        <w:numPr>
          <w:ilvl w:val="0"/>
          <w:numId w:val="11"/>
        </w:numPr>
        <w:spacing w:after="120" w:line="252" w:lineRule="auto"/>
        <w:contextualSpacing/>
        <w:rPr>
          <w:rFonts w:ascii="Arial" w:eastAsia="Times New Roman" w:hAnsi="Arial" w:cs="Arial"/>
        </w:rPr>
      </w:pPr>
      <w:r w:rsidRPr="00943DA9">
        <w:rPr>
          <w:rFonts w:ascii="Arial" w:eastAsia="Times New Roman" w:hAnsi="Arial" w:cs="Arial"/>
          <w:b/>
          <w:bCs/>
        </w:rPr>
        <w:t>10 horas PRESENCIALES + 40 horas A DISTANCIA</w:t>
      </w:r>
      <w:r w:rsidRPr="00943DA9">
        <w:rPr>
          <w:rFonts w:ascii="Arial" w:eastAsia="Times New Roman" w:hAnsi="Arial" w:cs="Arial"/>
        </w:rPr>
        <w:t>. Inicio a partir del 15 de mayo de 2019. Las horas presenciales se ajustarán en fecha y lugar a los alumnos.</w:t>
      </w:r>
      <w:r w:rsidRPr="00943DA9">
        <w:rPr>
          <w:rFonts w:ascii="Arial" w:eastAsia="Times New Roman" w:hAnsi="Arial" w:cs="Arial"/>
          <w:b/>
          <w:bCs/>
        </w:rPr>
        <w:t xml:space="preserve"> Prácticas</w:t>
      </w:r>
      <w:r w:rsidRPr="00943DA9">
        <w:rPr>
          <w:rFonts w:ascii="Arial" w:eastAsia="Times New Roman" w:hAnsi="Arial" w:cs="Arial"/>
        </w:rPr>
        <w:t>: se realizará durante el curso un estudio de viabilidad para explotación, transformación y comercialización de una especie a elegir por los alumnos. Según disponibilidad de los alumnos, se dedicará un día a la visita de una o varias explotaciones y/o empresas transformadoras cercanas.</w:t>
      </w:r>
    </w:p>
    <w:p w14:paraId="34A56477" w14:textId="77777777" w:rsidR="00943DA9" w:rsidRPr="00943DA9" w:rsidRDefault="00943DA9" w:rsidP="00943DA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943DA9">
        <w:rPr>
          <w:rFonts w:ascii="Arial" w:eastAsia="Times New Roman" w:hAnsi="Arial" w:cs="Arial"/>
          <w:b/>
          <w:bCs/>
          <w:lang w:eastAsia="es-ES"/>
        </w:rPr>
        <w:t>TEMARIO</w:t>
      </w:r>
    </w:p>
    <w:p w14:paraId="480BF056" w14:textId="77777777" w:rsidR="00943DA9" w:rsidRPr="00943DA9" w:rsidRDefault="00943DA9" w:rsidP="00943DA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es-ES"/>
        </w:rPr>
      </w:pPr>
      <w:r w:rsidRPr="00943DA9">
        <w:rPr>
          <w:rFonts w:ascii="Arial" w:eastAsia="Times New Roman" w:hAnsi="Arial" w:cs="Arial"/>
          <w:b/>
          <w:bCs/>
          <w:lang w:eastAsia="es-ES"/>
        </w:rPr>
        <w:t>Módulo 1</w:t>
      </w:r>
      <w:r w:rsidRPr="00943DA9">
        <w:rPr>
          <w:rFonts w:ascii="Arial" w:eastAsia="Times New Roman" w:hAnsi="Arial" w:cs="Arial"/>
          <w:lang w:eastAsia="es-ES"/>
        </w:rPr>
        <w:t>. Importancia de las plantas medicinales y aromáticas. Elección de las especies.</w:t>
      </w:r>
    </w:p>
    <w:p w14:paraId="0D0FFB8C" w14:textId="77777777" w:rsidR="00943DA9" w:rsidRPr="00943DA9" w:rsidRDefault="00943DA9" w:rsidP="00943DA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es-ES"/>
        </w:rPr>
      </w:pPr>
      <w:r w:rsidRPr="00943DA9">
        <w:rPr>
          <w:rFonts w:ascii="Arial" w:eastAsia="Times New Roman" w:hAnsi="Arial" w:cs="Arial"/>
          <w:b/>
          <w:bCs/>
          <w:lang w:eastAsia="es-ES"/>
        </w:rPr>
        <w:t>Módulo 2</w:t>
      </w:r>
      <w:r w:rsidRPr="00943DA9">
        <w:rPr>
          <w:rFonts w:ascii="Arial" w:eastAsia="Times New Roman" w:hAnsi="Arial" w:cs="Arial"/>
          <w:lang w:eastAsia="es-ES"/>
        </w:rPr>
        <w:t>. Emplazamiento y condiciones de cultivo. Labores culturales.</w:t>
      </w:r>
    </w:p>
    <w:p w14:paraId="3931D757" w14:textId="77777777" w:rsidR="00943DA9" w:rsidRPr="00943DA9" w:rsidRDefault="00943DA9" w:rsidP="00943DA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es-ES"/>
        </w:rPr>
      </w:pPr>
      <w:r w:rsidRPr="00943DA9">
        <w:rPr>
          <w:rFonts w:ascii="Arial" w:eastAsia="Times New Roman" w:hAnsi="Arial" w:cs="Arial"/>
          <w:b/>
          <w:bCs/>
          <w:lang w:eastAsia="es-ES"/>
        </w:rPr>
        <w:t>Módulo 3.</w:t>
      </w:r>
      <w:r w:rsidRPr="00943DA9">
        <w:rPr>
          <w:rFonts w:ascii="Arial" w:eastAsia="Times New Roman" w:hAnsi="Arial" w:cs="Arial"/>
          <w:lang w:eastAsia="es-ES"/>
        </w:rPr>
        <w:t xml:space="preserve"> Problemas fitosanitarios. Enfermedades y plagas.</w:t>
      </w:r>
    </w:p>
    <w:p w14:paraId="481F0843" w14:textId="77777777" w:rsidR="00943DA9" w:rsidRPr="00943DA9" w:rsidRDefault="00943DA9" w:rsidP="00943DA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es-ES"/>
        </w:rPr>
      </w:pPr>
      <w:r w:rsidRPr="00943DA9">
        <w:rPr>
          <w:rFonts w:ascii="Arial" w:eastAsia="Times New Roman" w:hAnsi="Arial" w:cs="Arial"/>
          <w:b/>
          <w:bCs/>
          <w:lang w:eastAsia="es-ES"/>
        </w:rPr>
        <w:t>Módulo 4</w:t>
      </w:r>
      <w:r w:rsidRPr="00943DA9">
        <w:rPr>
          <w:rFonts w:ascii="Arial" w:eastAsia="Times New Roman" w:hAnsi="Arial" w:cs="Arial"/>
          <w:lang w:eastAsia="es-ES"/>
        </w:rPr>
        <w:t xml:space="preserve">. El cultivo de la lavanda y el </w:t>
      </w:r>
      <w:proofErr w:type="spellStart"/>
      <w:r w:rsidRPr="00943DA9">
        <w:rPr>
          <w:rFonts w:ascii="Arial" w:eastAsia="Times New Roman" w:hAnsi="Arial" w:cs="Arial"/>
          <w:lang w:eastAsia="es-ES"/>
        </w:rPr>
        <w:t>lavandín</w:t>
      </w:r>
      <w:proofErr w:type="spellEnd"/>
      <w:r w:rsidRPr="00943DA9">
        <w:rPr>
          <w:rFonts w:ascii="Arial" w:eastAsia="Times New Roman" w:hAnsi="Arial" w:cs="Arial"/>
          <w:lang w:eastAsia="es-ES"/>
        </w:rPr>
        <w:t>. Obtención de productos innovadores derivados.</w:t>
      </w:r>
    </w:p>
    <w:p w14:paraId="698CBC24" w14:textId="77777777" w:rsidR="00943DA9" w:rsidRPr="00943DA9" w:rsidRDefault="00943DA9" w:rsidP="00943DA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es-ES"/>
        </w:rPr>
      </w:pPr>
      <w:r w:rsidRPr="00943DA9">
        <w:rPr>
          <w:rFonts w:ascii="Arial" w:eastAsia="Times New Roman" w:hAnsi="Arial" w:cs="Arial"/>
          <w:b/>
          <w:bCs/>
          <w:lang w:eastAsia="es-ES"/>
        </w:rPr>
        <w:t>Módulo 5</w:t>
      </w:r>
      <w:r w:rsidRPr="00943DA9">
        <w:rPr>
          <w:rFonts w:ascii="Arial" w:eastAsia="Times New Roman" w:hAnsi="Arial" w:cs="Arial"/>
          <w:lang w:eastAsia="es-ES"/>
        </w:rPr>
        <w:t>. Recolección, conservación, transformación y comercialización de las plantas aromáticas y medicinales.</w:t>
      </w:r>
    </w:p>
    <w:p w14:paraId="571AAE0F" w14:textId="77777777" w:rsidR="00943DA9" w:rsidRPr="00943DA9" w:rsidRDefault="00943DA9" w:rsidP="00943DA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es-ES"/>
        </w:rPr>
      </w:pPr>
      <w:r w:rsidRPr="00943DA9">
        <w:rPr>
          <w:rFonts w:ascii="Arial" w:eastAsia="Times New Roman" w:hAnsi="Arial" w:cs="Arial"/>
          <w:b/>
          <w:bCs/>
          <w:lang w:eastAsia="es-ES"/>
        </w:rPr>
        <w:t>Módulo 6</w:t>
      </w:r>
      <w:r w:rsidRPr="00943DA9">
        <w:rPr>
          <w:rFonts w:ascii="Arial" w:eastAsia="Times New Roman" w:hAnsi="Arial" w:cs="Arial"/>
          <w:lang w:eastAsia="es-ES"/>
        </w:rPr>
        <w:t>. Elaboración de planes empresariales y estrategias de búsqueda de empleo y elaboración del CV.</w:t>
      </w:r>
    </w:p>
    <w:p w14:paraId="3EBE35E3" w14:textId="35944E64" w:rsidR="00264BB3" w:rsidRPr="00943DA9" w:rsidRDefault="00943DA9" w:rsidP="00943DA9">
      <w:pPr>
        <w:rPr>
          <w:rFonts w:ascii="Arial" w:hAnsi="Arial" w:cs="Arial"/>
          <w:sz w:val="44"/>
        </w:rPr>
      </w:pPr>
      <w:r w:rsidRPr="00943DA9">
        <w:rPr>
          <w:rFonts w:ascii="Arial" w:hAnsi="Arial" w:cs="Arial"/>
          <w:b/>
          <w:bCs/>
          <w:sz w:val="24"/>
        </w:rPr>
        <w:t>Mas información e inscripciones:</w:t>
      </w:r>
      <w:r w:rsidRPr="00943DA9">
        <w:rPr>
          <w:rFonts w:ascii="Arial" w:hAnsi="Arial" w:cs="Arial"/>
          <w:sz w:val="24"/>
        </w:rPr>
        <w:t xml:space="preserve"> 673 45 24 66 / </w:t>
      </w:r>
      <w:hyperlink r:id="rId6" w:history="1">
        <w:r w:rsidRPr="00943DA9">
          <w:rPr>
            <w:rFonts w:ascii="Arial" w:hAnsi="Arial" w:cs="Arial"/>
            <w:color w:val="0563C1" w:themeColor="hyperlink"/>
            <w:sz w:val="24"/>
            <w:u w:val="single"/>
          </w:rPr>
          <w:t>upainiesta@upa.es</w:t>
        </w:r>
      </w:hyperlink>
    </w:p>
    <w:bookmarkEnd w:id="0"/>
    <w:p w14:paraId="5E9D6310" w14:textId="213D8A66" w:rsidR="009D3BA8" w:rsidRPr="00691EE9" w:rsidRDefault="009D3BA8" w:rsidP="00691EE9"/>
    <w:sectPr w:rsidR="009D3BA8" w:rsidRPr="00691EE9" w:rsidSect="009D3BA8"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6313E"/>
    <w:multiLevelType w:val="hybridMultilevel"/>
    <w:tmpl w:val="CCCC6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04312"/>
    <w:multiLevelType w:val="multilevel"/>
    <w:tmpl w:val="8A42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02A2D"/>
    <w:multiLevelType w:val="multilevel"/>
    <w:tmpl w:val="7F28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E66AE"/>
    <w:multiLevelType w:val="hybridMultilevel"/>
    <w:tmpl w:val="D1E027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5E1C"/>
    <w:multiLevelType w:val="multilevel"/>
    <w:tmpl w:val="5C2E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B16CE"/>
    <w:multiLevelType w:val="hybridMultilevel"/>
    <w:tmpl w:val="F66C4096"/>
    <w:lvl w:ilvl="0" w:tplc="80721FE4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33FEC"/>
    <w:multiLevelType w:val="hybridMultilevel"/>
    <w:tmpl w:val="E99494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205C4"/>
    <w:multiLevelType w:val="hybridMultilevel"/>
    <w:tmpl w:val="A2C85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10C5C"/>
    <w:multiLevelType w:val="multilevel"/>
    <w:tmpl w:val="B6AE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DE7319"/>
    <w:multiLevelType w:val="hybridMultilevel"/>
    <w:tmpl w:val="305493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4F2E6A"/>
    <w:multiLevelType w:val="hybridMultilevel"/>
    <w:tmpl w:val="ADF8B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DB"/>
    <w:rsid w:val="00013F8C"/>
    <w:rsid w:val="000217BB"/>
    <w:rsid w:val="00052375"/>
    <w:rsid w:val="0008300F"/>
    <w:rsid w:val="0008577F"/>
    <w:rsid w:val="000A206C"/>
    <w:rsid w:val="000A7154"/>
    <w:rsid w:val="000A7505"/>
    <w:rsid w:val="000D60AE"/>
    <w:rsid w:val="00120F6F"/>
    <w:rsid w:val="00131971"/>
    <w:rsid w:val="001449E0"/>
    <w:rsid w:val="001454EA"/>
    <w:rsid w:val="001667E4"/>
    <w:rsid w:val="001B265B"/>
    <w:rsid w:val="001B575A"/>
    <w:rsid w:val="001C3DDD"/>
    <w:rsid w:val="001C6CE0"/>
    <w:rsid w:val="001E2C7F"/>
    <w:rsid w:val="001E7574"/>
    <w:rsid w:val="00217DF5"/>
    <w:rsid w:val="00222CC0"/>
    <w:rsid w:val="00223C46"/>
    <w:rsid w:val="00230174"/>
    <w:rsid w:val="002319FB"/>
    <w:rsid w:val="00233F2B"/>
    <w:rsid w:val="00250418"/>
    <w:rsid w:val="00261020"/>
    <w:rsid w:val="00264BB3"/>
    <w:rsid w:val="00277B65"/>
    <w:rsid w:val="002A48AC"/>
    <w:rsid w:val="002B0FBE"/>
    <w:rsid w:val="002D187D"/>
    <w:rsid w:val="002E67AC"/>
    <w:rsid w:val="00324A02"/>
    <w:rsid w:val="00390C7A"/>
    <w:rsid w:val="00393806"/>
    <w:rsid w:val="003A06B8"/>
    <w:rsid w:val="003C66C5"/>
    <w:rsid w:val="003F0342"/>
    <w:rsid w:val="003F4E14"/>
    <w:rsid w:val="00412C75"/>
    <w:rsid w:val="0041612E"/>
    <w:rsid w:val="00492279"/>
    <w:rsid w:val="004E56D9"/>
    <w:rsid w:val="004E6DAC"/>
    <w:rsid w:val="005213F7"/>
    <w:rsid w:val="0054015F"/>
    <w:rsid w:val="00567EAB"/>
    <w:rsid w:val="005704FA"/>
    <w:rsid w:val="005760D0"/>
    <w:rsid w:val="005B566D"/>
    <w:rsid w:val="005D5955"/>
    <w:rsid w:val="005E0CBB"/>
    <w:rsid w:val="00674046"/>
    <w:rsid w:val="00684008"/>
    <w:rsid w:val="0068555A"/>
    <w:rsid w:val="00691EE9"/>
    <w:rsid w:val="006C696D"/>
    <w:rsid w:val="006C7A1C"/>
    <w:rsid w:val="006D4950"/>
    <w:rsid w:val="006D7F52"/>
    <w:rsid w:val="006E2419"/>
    <w:rsid w:val="006E62EA"/>
    <w:rsid w:val="0073485F"/>
    <w:rsid w:val="007408D7"/>
    <w:rsid w:val="007532E2"/>
    <w:rsid w:val="00762922"/>
    <w:rsid w:val="00781C82"/>
    <w:rsid w:val="00791932"/>
    <w:rsid w:val="0079540F"/>
    <w:rsid w:val="007B29C8"/>
    <w:rsid w:val="007C055D"/>
    <w:rsid w:val="007F6B84"/>
    <w:rsid w:val="00836A54"/>
    <w:rsid w:val="008474A9"/>
    <w:rsid w:val="00852BDE"/>
    <w:rsid w:val="00856716"/>
    <w:rsid w:val="00880B8C"/>
    <w:rsid w:val="0088203B"/>
    <w:rsid w:val="00885C54"/>
    <w:rsid w:val="008C5795"/>
    <w:rsid w:val="008F1F39"/>
    <w:rsid w:val="00903C76"/>
    <w:rsid w:val="009065DC"/>
    <w:rsid w:val="009158A1"/>
    <w:rsid w:val="00943DA9"/>
    <w:rsid w:val="00946DD7"/>
    <w:rsid w:val="00970FE6"/>
    <w:rsid w:val="009733F1"/>
    <w:rsid w:val="00973851"/>
    <w:rsid w:val="0097484E"/>
    <w:rsid w:val="009828A4"/>
    <w:rsid w:val="00994F5A"/>
    <w:rsid w:val="009A1D03"/>
    <w:rsid w:val="009B599D"/>
    <w:rsid w:val="009B7E9F"/>
    <w:rsid w:val="009C67D3"/>
    <w:rsid w:val="009D3BA8"/>
    <w:rsid w:val="009F34CC"/>
    <w:rsid w:val="00A002BC"/>
    <w:rsid w:val="00A01442"/>
    <w:rsid w:val="00A04B01"/>
    <w:rsid w:val="00A35072"/>
    <w:rsid w:val="00A4249D"/>
    <w:rsid w:val="00A6422A"/>
    <w:rsid w:val="00A7370D"/>
    <w:rsid w:val="00A7389B"/>
    <w:rsid w:val="00A84BEE"/>
    <w:rsid w:val="00A924A3"/>
    <w:rsid w:val="00AA2101"/>
    <w:rsid w:val="00AC7F5C"/>
    <w:rsid w:val="00AD6927"/>
    <w:rsid w:val="00AF20D2"/>
    <w:rsid w:val="00AF2521"/>
    <w:rsid w:val="00AF2A45"/>
    <w:rsid w:val="00B24395"/>
    <w:rsid w:val="00B367AC"/>
    <w:rsid w:val="00B4561D"/>
    <w:rsid w:val="00B77ECD"/>
    <w:rsid w:val="00B80200"/>
    <w:rsid w:val="00B84535"/>
    <w:rsid w:val="00B91DD3"/>
    <w:rsid w:val="00BA7EBA"/>
    <w:rsid w:val="00BB0D48"/>
    <w:rsid w:val="00C269FA"/>
    <w:rsid w:val="00C372B6"/>
    <w:rsid w:val="00C46F5E"/>
    <w:rsid w:val="00CA21F7"/>
    <w:rsid w:val="00CB2D96"/>
    <w:rsid w:val="00CB5BE9"/>
    <w:rsid w:val="00CC7728"/>
    <w:rsid w:val="00CD2E74"/>
    <w:rsid w:val="00CF3FAE"/>
    <w:rsid w:val="00D025D3"/>
    <w:rsid w:val="00D46F90"/>
    <w:rsid w:val="00D473A1"/>
    <w:rsid w:val="00D47A6F"/>
    <w:rsid w:val="00D54A0E"/>
    <w:rsid w:val="00D77078"/>
    <w:rsid w:val="00D945DE"/>
    <w:rsid w:val="00DA1735"/>
    <w:rsid w:val="00DB2EA4"/>
    <w:rsid w:val="00DB3425"/>
    <w:rsid w:val="00DC2C09"/>
    <w:rsid w:val="00DE5EC3"/>
    <w:rsid w:val="00DF6586"/>
    <w:rsid w:val="00E13DBD"/>
    <w:rsid w:val="00E34EE5"/>
    <w:rsid w:val="00E35412"/>
    <w:rsid w:val="00E367AF"/>
    <w:rsid w:val="00E4590E"/>
    <w:rsid w:val="00E46D68"/>
    <w:rsid w:val="00E658B7"/>
    <w:rsid w:val="00E839A5"/>
    <w:rsid w:val="00EA32E9"/>
    <w:rsid w:val="00ED1014"/>
    <w:rsid w:val="00ED20C6"/>
    <w:rsid w:val="00ED7ECC"/>
    <w:rsid w:val="00F07484"/>
    <w:rsid w:val="00F21144"/>
    <w:rsid w:val="00F23F2D"/>
    <w:rsid w:val="00F30F96"/>
    <w:rsid w:val="00F343BD"/>
    <w:rsid w:val="00F631DB"/>
    <w:rsid w:val="00F73522"/>
    <w:rsid w:val="00FB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DE92"/>
  <w15:chartTrackingRefBased/>
  <w15:docId w15:val="{BB54D8AA-271B-485C-B2DC-F2902127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70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5041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36A54"/>
    <w:pPr>
      <w:spacing w:line="259" w:lineRule="auto"/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836A54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013F8C"/>
    <w:rPr>
      <w:b/>
      <w:b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AF2521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AF2521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2A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13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1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ainiesta@upa.es" TargetMode="External"/><Relationship Id="rId5" Type="http://schemas.openxmlformats.org/officeDocument/2006/relationships/hyperlink" Target="http://www.iniesta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167</cp:revision>
  <dcterms:created xsi:type="dcterms:W3CDTF">2018-09-28T09:00:00Z</dcterms:created>
  <dcterms:modified xsi:type="dcterms:W3CDTF">2019-04-11T06:33:00Z</dcterms:modified>
</cp:coreProperties>
</file>