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2BB98" w14:textId="77777777" w:rsidR="00AE17A2" w:rsidRPr="00AE17A2" w:rsidRDefault="00AE17A2" w:rsidP="00AE17A2">
      <w:pPr>
        <w:spacing w:after="0" w:line="240" w:lineRule="auto"/>
        <w:rPr>
          <w:rFonts w:eastAsia="Times New Roman" w:cstheme="minorHAnsi"/>
          <w:vanish/>
          <w:sz w:val="24"/>
          <w:szCs w:val="24"/>
          <w:lang w:eastAsia="es-ES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D6183B" w:rsidRPr="00AE17A2" w14:paraId="58B7129A" w14:textId="77777777" w:rsidTr="00AE17A2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p w14:paraId="0C273F61" w14:textId="36739668" w:rsidR="00D6183B" w:rsidRPr="00AE17A2" w:rsidRDefault="00D6183B" w:rsidP="00D6183B">
            <w:p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es-ES"/>
              </w:rPr>
            </w:pPr>
            <w:r w:rsidRPr="00315885">
              <w:rPr>
                <w:noProof/>
              </w:rPr>
              <w:drawing>
                <wp:inline distT="0" distB="0" distL="0" distR="0" wp14:anchorId="0B5DED2D" wp14:editId="727AE049">
                  <wp:extent cx="1038225" cy="557633"/>
                  <wp:effectExtent l="0" t="0" r="0" b="0"/>
                  <wp:docPr id="3" name="Imagen 3" descr="https://gallery.mailchimp.com/7ee708af0b66df65933758650/images/d6857eab-0be0-4343-81d4-78b46e7fb4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llery.mailchimp.com/7ee708af0b66df65933758650/images/d6857eab-0be0-4343-81d4-78b46e7fb4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990" cy="59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5177CA" w14:textId="77777777" w:rsidR="00AE17A2" w:rsidRPr="00AE17A2" w:rsidRDefault="00AE17A2" w:rsidP="00AE17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AE17A2" w:rsidRPr="00AE17A2" w14:paraId="051B151F" w14:textId="77777777" w:rsidTr="00AE17A2">
        <w:tc>
          <w:tcPr>
            <w:tcW w:w="0" w:type="auto"/>
            <w:shd w:val="clear" w:color="auto" w:fill="FFFFFF"/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AE17A2" w:rsidRPr="00AE17A2" w14:paraId="1931FEB2" w14:textId="77777777">
              <w:tc>
                <w:tcPr>
                  <w:tcW w:w="0" w:type="auto"/>
                  <w:hideMark/>
                </w:tcPr>
                <w:p w14:paraId="0A6D2BB2" w14:textId="77777777" w:rsidR="00AE17A2" w:rsidRPr="00AE17A2" w:rsidRDefault="00AE17A2" w:rsidP="00AE17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ES"/>
                    </w:rPr>
                  </w:pPr>
                  <w:r w:rsidRPr="00AE17A2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es-ES"/>
                    </w:rPr>
                    <w:drawing>
                      <wp:inline distT="0" distB="0" distL="0" distR="0" wp14:anchorId="606A1C49" wp14:editId="61CC0977">
                        <wp:extent cx="5695950" cy="6867525"/>
                        <wp:effectExtent l="0" t="0" r="0" b="9525"/>
                        <wp:docPr id="1" name="Imagen 1" descr="https://gallery.mailchimp.com/7ee708af0b66df65933758650/images/257bb209-00fd-4e1a-9385-00e54c19d1f9.jpg">
                          <a:hlinkClick xmlns:a="http://schemas.openxmlformats.org/drawingml/2006/main" r:id="rId8" tgtFrame="&quot;_blank&quot;" tooltip="&quot;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gallery.mailchimp.com/7ee708af0b66df65933758650/images/257bb209-00fd-4e1a-9385-00e54c19d1f9.jpg">
                                  <a:hlinkClick r:id="rId8" tgtFrame="&quot;_blank&quot;" tooltip="&quot;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95950" cy="6867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E04B185" w14:textId="77777777" w:rsidR="00AE17A2" w:rsidRPr="00AE17A2" w:rsidRDefault="00AE17A2" w:rsidP="00AE17A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ES"/>
              </w:rPr>
            </w:pPr>
          </w:p>
        </w:tc>
      </w:tr>
    </w:tbl>
    <w:p w14:paraId="7B060144" w14:textId="77777777" w:rsidR="00AE17A2" w:rsidRPr="00AE17A2" w:rsidRDefault="00AE17A2" w:rsidP="00AE17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AE17A2" w:rsidRPr="00AE17A2" w14:paraId="6953E5CC" w14:textId="77777777" w:rsidTr="00AE17A2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p w14:paraId="26A2613B" w14:textId="77B11732" w:rsidR="00AE17A2" w:rsidRDefault="00AE17A2"/>
          <w:p w14:paraId="5FD3C3DC" w14:textId="5A0DC1EF" w:rsidR="00D6183B" w:rsidRDefault="00D6183B"/>
          <w:p w14:paraId="5CD5E70F" w14:textId="150E003F" w:rsidR="00D6183B" w:rsidRDefault="00D6183B"/>
          <w:p w14:paraId="552C238A" w14:textId="77777777" w:rsidR="00D6183B" w:rsidRDefault="00D6183B">
            <w:bookmarkStart w:id="0" w:name="_GoBack"/>
            <w:bookmarkEnd w:id="0"/>
          </w:p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AE17A2" w:rsidRPr="00AE17A2" w14:paraId="46DA565D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306B7C56" w14:textId="77777777" w:rsidR="00AE17A2" w:rsidRPr="00AE17A2" w:rsidRDefault="00AE17A2" w:rsidP="00AE17A2">
                  <w:pPr>
                    <w:spacing w:after="0" w:line="405" w:lineRule="atLeast"/>
                    <w:rPr>
                      <w:rFonts w:ascii="Helvetica" w:eastAsia="Times New Roman" w:hAnsi="Helvetica" w:cs="Helvetica"/>
                      <w:color w:val="ABB0B3"/>
                      <w:sz w:val="27"/>
                      <w:szCs w:val="27"/>
                      <w:lang w:eastAsia="es-ES"/>
                    </w:rPr>
                  </w:pPr>
                  <w:r w:rsidRPr="00AE17A2">
                    <w:rPr>
                      <w:rFonts w:ascii="Helvetica" w:eastAsia="Times New Roman" w:hAnsi="Helvetica" w:cs="Helvetica"/>
                      <w:b/>
                      <w:bCs/>
                      <w:color w:val="000000"/>
                      <w:sz w:val="27"/>
                      <w:szCs w:val="27"/>
                      <w:u w:val="single"/>
                      <w:lang w:eastAsia="es-ES"/>
                    </w:rPr>
                    <w:lastRenderedPageBreak/>
                    <w:t>OBJETIVOS DEL CURSO</w:t>
                  </w:r>
                </w:p>
                <w:p w14:paraId="268DBD65" w14:textId="77777777" w:rsidR="00AE17A2" w:rsidRPr="00AE17A2" w:rsidRDefault="00AE17A2" w:rsidP="00AE17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405" w:lineRule="atLeast"/>
                    <w:rPr>
                      <w:rFonts w:ascii="Helvetica" w:eastAsia="Times New Roman" w:hAnsi="Helvetica" w:cs="Helvetica"/>
                      <w:color w:val="ABB0B3"/>
                      <w:sz w:val="27"/>
                      <w:szCs w:val="27"/>
                      <w:lang w:eastAsia="es-ES"/>
                    </w:rPr>
                  </w:pPr>
                  <w:r w:rsidRPr="00AE17A2">
                    <w:rPr>
                      <w:rFonts w:ascii="Helvetica" w:eastAsia="Times New Roman" w:hAnsi="Helvetica" w:cs="Helvetica"/>
                      <w:color w:val="000000"/>
                      <w:sz w:val="27"/>
                      <w:szCs w:val="27"/>
                      <w:lang w:eastAsia="es-ES"/>
                    </w:rPr>
                    <w:t>Comprender los mecanismos de transformación de la sociedad digital actual, así como las necesidades del nuevo mercado de trabajo.</w:t>
                  </w:r>
                </w:p>
                <w:p w14:paraId="26A7907A" w14:textId="77777777" w:rsidR="00AE17A2" w:rsidRPr="00AE17A2" w:rsidRDefault="00AE17A2" w:rsidP="00AE17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405" w:lineRule="atLeast"/>
                    <w:rPr>
                      <w:rFonts w:ascii="Helvetica" w:eastAsia="Times New Roman" w:hAnsi="Helvetica" w:cs="Helvetica"/>
                      <w:color w:val="ABB0B3"/>
                      <w:sz w:val="27"/>
                      <w:szCs w:val="27"/>
                      <w:lang w:eastAsia="es-ES"/>
                    </w:rPr>
                  </w:pPr>
                  <w:r w:rsidRPr="00AE17A2">
                    <w:rPr>
                      <w:rFonts w:ascii="Helvetica" w:eastAsia="Times New Roman" w:hAnsi="Helvetica" w:cs="Helvetica"/>
                      <w:color w:val="000000"/>
                      <w:sz w:val="27"/>
                      <w:szCs w:val="27"/>
                      <w:lang w:eastAsia="es-ES"/>
                    </w:rPr>
                    <w:t>Entender los fundamentos del marketing digital y las palancas que permiten lograr el éxito en cada una de las acciones.</w:t>
                  </w:r>
                </w:p>
                <w:p w14:paraId="055E686C" w14:textId="77777777" w:rsidR="00AE17A2" w:rsidRPr="00AE17A2" w:rsidRDefault="00AE17A2" w:rsidP="00AE17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405" w:lineRule="atLeast"/>
                    <w:rPr>
                      <w:rFonts w:ascii="Helvetica" w:eastAsia="Times New Roman" w:hAnsi="Helvetica" w:cs="Helvetica"/>
                      <w:color w:val="ABB0B3"/>
                      <w:sz w:val="27"/>
                      <w:szCs w:val="27"/>
                      <w:lang w:eastAsia="es-ES"/>
                    </w:rPr>
                  </w:pPr>
                  <w:r w:rsidRPr="00AE17A2">
                    <w:rPr>
                      <w:rFonts w:ascii="Helvetica" w:eastAsia="Times New Roman" w:hAnsi="Helvetica" w:cs="Helvetica"/>
                      <w:color w:val="000000"/>
                      <w:sz w:val="27"/>
                      <w:szCs w:val="27"/>
                      <w:lang w:eastAsia="es-ES"/>
                    </w:rPr>
                    <w:t>Identificar al consumidor como centro de todo el proceso y conocer cómo adaptar nuestro negocio a sus necesidades.</w:t>
                  </w:r>
                </w:p>
                <w:p w14:paraId="11D8B162" w14:textId="77777777" w:rsidR="00AE17A2" w:rsidRPr="00AE17A2" w:rsidRDefault="00AE17A2" w:rsidP="00AE17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405" w:lineRule="atLeast"/>
                    <w:rPr>
                      <w:rFonts w:ascii="Helvetica" w:eastAsia="Times New Roman" w:hAnsi="Helvetica" w:cs="Helvetica"/>
                      <w:color w:val="ABB0B3"/>
                      <w:sz w:val="27"/>
                      <w:szCs w:val="27"/>
                      <w:lang w:eastAsia="es-ES"/>
                    </w:rPr>
                  </w:pPr>
                  <w:r w:rsidRPr="00AE17A2">
                    <w:rPr>
                      <w:rFonts w:ascii="Helvetica" w:eastAsia="Times New Roman" w:hAnsi="Helvetica" w:cs="Helvetica"/>
                      <w:color w:val="000000"/>
                      <w:sz w:val="27"/>
                      <w:szCs w:val="27"/>
                      <w:lang w:eastAsia="es-ES"/>
                    </w:rPr>
                    <w:t>Aplicar la tecnología para lograr un servicio digital de excelencia.</w:t>
                  </w:r>
                </w:p>
                <w:p w14:paraId="4119AE47" w14:textId="77777777" w:rsidR="00AE17A2" w:rsidRPr="00AE17A2" w:rsidRDefault="00AE17A2" w:rsidP="00AE17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405" w:lineRule="atLeast"/>
                    <w:rPr>
                      <w:rFonts w:ascii="Helvetica" w:eastAsia="Times New Roman" w:hAnsi="Helvetica" w:cs="Helvetica"/>
                      <w:color w:val="ABB0B3"/>
                      <w:sz w:val="27"/>
                      <w:szCs w:val="27"/>
                      <w:lang w:eastAsia="es-ES"/>
                    </w:rPr>
                  </w:pPr>
                  <w:r w:rsidRPr="00AE17A2">
                    <w:rPr>
                      <w:rFonts w:ascii="Helvetica" w:eastAsia="Times New Roman" w:hAnsi="Helvetica" w:cs="Helvetica"/>
                      <w:color w:val="000000"/>
                      <w:sz w:val="27"/>
                      <w:szCs w:val="27"/>
                      <w:lang w:eastAsia="es-ES"/>
                    </w:rPr>
                    <w:t>Comprender la importancia del contenido dentro de una estrategia digital y dominar las técnicas para crear una estrategia de contenido exitosa.</w:t>
                  </w:r>
                </w:p>
                <w:p w14:paraId="113FC40B" w14:textId="77777777" w:rsidR="00AE17A2" w:rsidRPr="00AE17A2" w:rsidRDefault="00AE17A2" w:rsidP="00AE17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405" w:lineRule="atLeast"/>
                    <w:rPr>
                      <w:rFonts w:ascii="Helvetica" w:eastAsia="Times New Roman" w:hAnsi="Helvetica" w:cs="Helvetica"/>
                      <w:color w:val="ABB0B3"/>
                      <w:sz w:val="27"/>
                      <w:szCs w:val="27"/>
                      <w:lang w:eastAsia="es-ES"/>
                    </w:rPr>
                  </w:pPr>
                  <w:r w:rsidRPr="00AE17A2">
                    <w:rPr>
                      <w:rFonts w:ascii="Helvetica" w:eastAsia="Times New Roman" w:hAnsi="Helvetica" w:cs="Helvetica"/>
                      <w:color w:val="000000"/>
                      <w:sz w:val="27"/>
                      <w:szCs w:val="27"/>
                      <w:lang w:eastAsia="es-ES"/>
                    </w:rPr>
                    <w:t>Utilizar las redes sociales para desarrollar la presencia digital de nuestra marca.</w:t>
                  </w:r>
                </w:p>
                <w:p w14:paraId="5650A333" w14:textId="77777777" w:rsidR="00AE17A2" w:rsidRPr="00AE17A2" w:rsidRDefault="00AE17A2" w:rsidP="00AE17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405" w:lineRule="atLeast"/>
                    <w:rPr>
                      <w:rFonts w:ascii="Helvetica" w:eastAsia="Times New Roman" w:hAnsi="Helvetica" w:cs="Helvetica"/>
                      <w:color w:val="ABB0B3"/>
                      <w:sz w:val="27"/>
                      <w:szCs w:val="27"/>
                      <w:lang w:eastAsia="es-ES"/>
                    </w:rPr>
                  </w:pPr>
                  <w:r w:rsidRPr="00AE17A2">
                    <w:rPr>
                      <w:rFonts w:ascii="Helvetica" w:eastAsia="Times New Roman" w:hAnsi="Helvetica" w:cs="Helvetica"/>
                      <w:color w:val="000000"/>
                      <w:sz w:val="27"/>
                      <w:szCs w:val="27"/>
                      <w:lang w:eastAsia="es-ES"/>
                    </w:rPr>
                    <w:t>Manejar el funcionamiento de los motores de búsqueda y el papel de las marcas para mejorar su posicionamiento y sus resultados.</w:t>
                  </w:r>
                </w:p>
                <w:p w14:paraId="6E91C71F" w14:textId="77777777" w:rsidR="00AE17A2" w:rsidRPr="00AE17A2" w:rsidRDefault="00AE17A2" w:rsidP="00AE17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405" w:lineRule="atLeast"/>
                    <w:rPr>
                      <w:rFonts w:ascii="Helvetica" w:eastAsia="Times New Roman" w:hAnsi="Helvetica" w:cs="Helvetica"/>
                      <w:color w:val="ABB0B3"/>
                      <w:sz w:val="27"/>
                      <w:szCs w:val="27"/>
                      <w:lang w:eastAsia="es-ES"/>
                    </w:rPr>
                  </w:pPr>
                  <w:r w:rsidRPr="00AE17A2">
                    <w:rPr>
                      <w:rFonts w:ascii="Helvetica" w:eastAsia="Times New Roman" w:hAnsi="Helvetica" w:cs="Helvetica"/>
                      <w:color w:val="000000"/>
                      <w:sz w:val="27"/>
                      <w:szCs w:val="27"/>
                      <w:lang w:eastAsia="es-ES"/>
                    </w:rPr>
                    <w:t>Conocer las últimas tendencias en publicidad digital, así como las técnicas para implementarlas en diferentes tipos de negocio.</w:t>
                  </w:r>
                </w:p>
                <w:p w14:paraId="6990EA2B" w14:textId="77777777" w:rsidR="00AE17A2" w:rsidRPr="00AE17A2" w:rsidRDefault="00AE17A2" w:rsidP="00AE17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405" w:lineRule="atLeast"/>
                    <w:rPr>
                      <w:rFonts w:ascii="Helvetica" w:eastAsia="Times New Roman" w:hAnsi="Helvetica" w:cs="Helvetica"/>
                      <w:color w:val="ABB0B3"/>
                      <w:sz w:val="27"/>
                      <w:szCs w:val="27"/>
                      <w:lang w:eastAsia="es-ES"/>
                    </w:rPr>
                  </w:pPr>
                  <w:r w:rsidRPr="00AE17A2">
                    <w:rPr>
                      <w:rFonts w:ascii="Helvetica" w:eastAsia="Times New Roman" w:hAnsi="Helvetica" w:cs="Helvetica"/>
                      <w:color w:val="000000"/>
                      <w:sz w:val="27"/>
                      <w:szCs w:val="27"/>
                      <w:lang w:eastAsia="es-ES"/>
                    </w:rPr>
                    <w:t>Identificar los elementos clave en la puesta en marcha de un negocio digital y su desarrollo.</w:t>
                  </w:r>
                </w:p>
                <w:p w14:paraId="777461D6" w14:textId="77777777" w:rsidR="00AE17A2" w:rsidRPr="00AE17A2" w:rsidRDefault="00AE17A2" w:rsidP="00AE17A2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405" w:lineRule="atLeast"/>
                    <w:rPr>
                      <w:rFonts w:ascii="Helvetica" w:eastAsia="Times New Roman" w:hAnsi="Helvetica" w:cs="Helvetica"/>
                      <w:color w:val="ABB0B3"/>
                      <w:sz w:val="27"/>
                      <w:szCs w:val="27"/>
                      <w:lang w:eastAsia="es-ES"/>
                    </w:rPr>
                  </w:pPr>
                  <w:r w:rsidRPr="00AE17A2">
                    <w:rPr>
                      <w:rFonts w:ascii="Helvetica" w:eastAsia="Times New Roman" w:hAnsi="Helvetica" w:cs="Helvetica"/>
                      <w:color w:val="000000"/>
                      <w:sz w:val="27"/>
                      <w:szCs w:val="27"/>
                      <w:lang w:eastAsia="es-ES"/>
                    </w:rPr>
                    <w:t>Aprender a medir los resultados de cada elemento de un negocio digital y comprender los importes de las diferentes herramientas utilizadas para tomar decisiones adecuadas.</w:t>
                  </w:r>
                </w:p>
              </w:tc>
            </w:tr>
          </w:tbl>
          <w:p w14:paraId="412FFEEF" w14:textId="77777777" w:rsidR="00AE17A2" w:rsidRPr="00AE17A2" w:rsidRDefault="00AE17A2" w:rsidP="00AE17A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ES"/>
              </w:rPr>
            </w:pPr>
          </w:p>
        </w:tc>
      </w:tr>
    </w:tbl>
    <w:p w14:paraId="52A3AE2E" w14:textId="77777777" w:rsidR="00AE17A2" w:rsidRPr="00AE17A2" w:rsidRDefault="00AE17A2" w:rsidP="00AE17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AE17A2" w:rsidRPr="00AE17A2" w14:paraId="407194E6" w14:textId="77777777" w:rsidTr="00AE17A2">
        <w:tc>
          <w:tcPr>
            <w:tcW w:w="0" w:type="auto"/>
            <w:shd w:val="clear" w:color="auto" w:fill="FFFFFF"/>
            <w:tcMar>
              <w:top w:w="0" w:type="dxa"/>
              <w:left w:w="270" w:type="dxa"/>
              <w:bottom w:w="270" w:type="dxa"/>
              <w:right w:w="270" w:type="dxa"/>
            </w:tcMar>
            <w:hideMark/>
          </w:tcPr>
          <w:tbl>
            <w:tblPr>
              <w:tblW w:w="0" w:type="auto"/>
              <w:jc w:val="center"/>
              <w:tblCellSpacing w:w="0" w:type="dxa"/>
              <w:shd w:val="clear" w:color="auto" w:fill="1AA52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36"/>
            </w:tblGrid>
            <w:tr w:rsidR="00AE17A2" w:rsidRPr="00AE17A2" w14:paraId="6EBA518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1AA52B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p w14:paraId="6C5E0A34" w14:textId="77777777" w:rsidR="00AE17A2" w:rsidRPr="00AE17A2" w:rsidRDefault="00AE17A2" w:rsidP="00AE17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45"/>
                      <w:szCs w:val="45"/>
                      <w:lang w:eastAsia="es-ES"/>
                    </w:rPr>
                  </w:pPr>
                  <w:hyperlink r:id="rId10" w:tgtFrame="_blank" w:tooltip="Inscripción on line" w:history="1">
                    <w:r w:rsidRPr="00AE17A2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45"/>
                        <w:szCs w:val="45"/>
                        <w:u w:val="single"/>
                        <w:lang w:eastAsia="es-ES"/>
                      </w:rPr>
                      <w:t xml:space="preserve">Inscripción </w:t>
                    </w:r>
                    <w:proofErr w:type="spellStart"/>
                    <w:r w:rsidRPr="00AE17A2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45"/>
                        <w:szCs w:val="45"/>
                        <w:u w:val="single"/>
                        <w:lang w:eastAsia="es-ES"/>
                      </w:rPr>
                      <w:t>on</w:t>
                    </w:r>
                    <w:proofErr w:type="spellEnd"/>
                    <w:r w:rsidRPr="00AE17A2"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45"/>
                        <w:szCs w:val="45"/>
                        <w:u w:val="single"/>
                        <w:lang w:eastAsia="es-ES"/>
                      </w:rPr>
                      <w:t xml:space="preserve"> line</w:t>
                    </w:r>
                  </w:hyperlink>
                </w:p>
              </w:tc>
            </w:tr>
          </w:tbl>
          <w:p w14:paraId="7CD6330E" w14:textId="77777777" w:rsidR="00AE17A2" w:rsidRPr="00AE17A2" w:rsidRDefault="00AE17A2" w:rsidP="00AE17A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s-ES"/>
              </w:rPr>
            </w:pPr>
          </w:p>
        </w:tc>
      </w:tr>
    </w:tbl>
    <w:p w14:paraId="65DE158F" w14:textId="77777777" w:rsidR="00ED2A7A" w:rsidRDefault="00ED2A7A"/>
    <w:sectPr w:rsidR="00ED2A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05CCC" w14:textId="77777777" w:rsidR="00BE148D" w:rsidRDefault="00BE148D" w:rsidP="00D6183B">
      <w:pPr>
        <w:spacing w:after="0" w:line="240" w:lineRule="auto"/>
      </w:pPr>
      <w:r>
        <w:separator/>
      </w:r>
    </w:p>
  </w:endnote>
  <w:endnote w:type="continuationSeparator" w:id="0">
    <w:p w14:paraId="16ACD02C" w14:textId="77777777" w:rsidR="00BE148D" w:rsidRDefault="00BE148D" w:rsidP="00D6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C6A51" w14:textId="77777777" w:rsidR="00BE148D" w:rsidRDefault="00BE148D" w:rsidP="00D6183B">
      <w:pPr>
        <w:spacing w:after="0" w:line="240" w:lineRule="auto"/>
      </w:pPr>
      <w:r>
        <w:separator/>
      </w:r>
    </w:p>
  </w:footnote>
  <w:footnote w:type="continuationSeparator" w:id="0">
    <w:p w14:paraId="6D72CB23" w14:textId="77777777" w:rsidR="00BE148D" w:rsidRDefault="00BE148D" w:rsidP="00D6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57690"/>
    <w:multiLevelType w:val="multilevel"/>
    <w:tmpl w:val="61DC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7A"/>
    <w:rsid w:val="00AE17A2"/>
    <w:rsid w:val="00BE148D"/>
    <w:rsid w:val="00D6183B"/>
    <w:rsid w:val="00E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F81D"/>
  <w15:chartTrackingRefBased/>
  <w15:docId w15:val="{B793D2C8-762F-4D61-8DE2-CD4180E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618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183B"/>
  </w:style>
  <w:style w:type="paragraph" w:styleId="Piedepgina">
    <w:name w:val="footer"/>
    <w:basedOn w:val="Normal"/>
    <w:link w:val="PiedepginaCar"/>
    <w:uiPriority w:val="99"/>
    <w:unhideWhenUsed/>
    <w:rsid w:val="00D618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1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3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oecuenca.us15.list-manage.com/track/click?u=7ee708af0b66df65933758650&amp;id=7b71d9dbfe&amp;e=12afcd838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eoecuenca.us15.list-manage.com/track/click?u=7ee708af0b66df65933758650&amp;id=f57ab8fbe1&amp;e=12afcd838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2018-09-07T12:39:00Z</dcterms:created>
  <dcterms:modified xsi:type="dcterms:W3CDTF">2018-09-07T12:43:00Z</dcterms:modified>
</cp:coreProperties>
</file>